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08" w:rsidRPr="003D00B8" w:rsidRDefault="008F5408" w:rsidP="008F5408">
      <w:pPr>
        <w:tabs>
          <w:tab w:val="left" w:pos="2520"/>
        </w:tabs>
        <w:spacing w:line="276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</w:t>
      </w:r>
      <w:r w:rsidRPr="003D00B8">
        <w:rPr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3D00B8">
        <w:rPr>
          <w:sz w:val="28"/>
          <w:szCs w:val="28"/>
        </w:rPr>
        <w:t>г.Тулуна</w:t>
      </w:r>
      <w:proofErr w:type="spellEnd"/>
    </w:p>
    <w:p w:rsidR="008F5408" w:rsidRPr="003D00B8" w:rsidRDefault="008F5408" w:rsidP="008F5408">
      <w:pPr>
        <w:tabs>
          <w:tab w:val="left" w:pos="2520"/>
        </w:tabs>
        <w:spacing w:line="276" w:lineRule="auto"/>
        <w:outlineLvl w:val="0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«Средняя общеобразовательная школа № 7» </w:t>
      </w:r>
    </w:p>
    <w:p w:rsidR="008F5408" w:rsidRPr="003D00B8" w:rsidRDefault="008F5408" w:rsidP="008F5408">
      <w:pPr>
        <w:spacing w:line="276" w:lineRule="auto"/>
        <w:jc w:val="center"/>
        <w:rPr>
          <w:sz w:val="28"/>
          <w:szCs w:val="28"/>
        </w:rPr>
      </w:pPr>
    </w:p>
    <w:p w:rsidR="008F5408" w:rsidRPr="003D00B8" w:rsidRDefault="008F5408" w:rsidP="008F5408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</w:t>
      </w:r>
      <w:proofErr w:type="gramStart"/>
      <w:r w:rsidRPr="003D00B8">
        <w:rPr>
          <w:sz w:val="28"/>
          <w:szCs w:val="28"/>
        </w:rPr>
        <w:t xml:space="preserve">Утверждено:   </w:t>
      </w:r>
      <w:proofErr w:type="gramEnd"/>
      <w:r w:rsidRPr="003D00B8">
        <w:rPr>
          <w:sz w:val="28"/>
          <w:szCs w:val="28"/>
        </w:rPr>
        <w:t xml:space="preserve">                                                             Согласовано:                                                     Рассмотрено:</w:t>
      </w:r>
    </w:p>
    <w:p w:rsidR="008F5408" w:rsidRPr="003D00B8" w:rsidRDefault="008F5408" w:rsidP="008F5408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</w:t>
      </w:r>
      <w:proofErr w:type="gramStart"/>
      <w:r w:rsidRPr="003D00B8">
        <w:rPr>
          <w:sz w:val="28"/>
          <w:szCs w:val="28"/>
        </w:rPr>
        <w:t>директор  МБОУ</w:t>
      </w:r>
      <w:proofErr w:type="gramEnd"/>
      <w:r w:rsidRPr="003D00B8">
        <w:rPr>
          <w:sz w:val="28"/>
          <w:szCs w:val="28"/>
        </w:rPr>
        <w:t xml:space="preserve"> СОШ №7                                       </w:t>
      </w:r>
      <w:proofErr w:type="spellStart"/>
      <w:r w:rsidRPr="003D00B8">
        <w:rPr>
          <w:sz w:val="28"/>
          <w:szCs w:val="28"/>
        </w:rPr>
        <w:t>зам.директора</w:t>
      </w:r>
      <w:proofErr w:type="spellEnd"/>
      <w:r w:rsidRPr="003D00B8">
        <w:rPr>
          <w:sz w:val="28"/>
          <w:szCs w:val="28"/>
        </w:rPr>
        <w:t xml:space="preserve"> по УВР                                     на заседании ШМО</w:t>
      </w:r>
    </w:p>
    <w:p w:rsidR="008F5408" w:rsidRPr="003D00B8" w:rsidRDefault="008F5408" w:rsidP="008F5408">
      <w:pPr>
        <w:tabs>
          <w:tab w:val="left" w:pos="11269"/>
        </w:tabs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 </w:t>
      </w:r>
      <w:proofErr w:type="spellStart"/>
      <w:r w:rsidRPr="003D00B8">
        <w:rPr>
          <w:sz w:val="28"/>
          <w:szCs w:val="28"/>
        </w:rPr>
        <w:t>А.П.Аверьянова</w:t>
      </w:r>
      <w:proofErr w:type="spellEnd"/>
      <w:r w:rsidRPr="003D00B8">
        <w:rPr>
          <w:sz w:val="28"/>
          <w:szCs w:val="28"/>
        </w:rPr>
        <w:t xml:space="preserve">                                                          </w:t>
      </w:r>
      <w:proofErr w:type="spellStart"/>
      <w:r w:rsidRPr="003D00B8">
        <w:rPr>
          <w:sz w:val="28"/>
          <w:szCs w:val="28"/>
        </w:rPr>
        <w:t>Т.В.Высоцкая</w:t>
      </w:r>
      <w:proofErr w:type="spellEnd"/>
      <w:r w:rsidRPr="003D00B8">
        <w:rPr>
          <w:sz w:val="28"/>
          <w:szCs w:val="28"/>
        </w:rPr>
        <w:tab/>
        <w:t xml:space="preserve">    протокол №_</w:t>
      </w:r>
      <w:r>
        <w:rPr>
          <w:sz w:val="28"/>
          <w:szCs w:val="28"/>
        </w:rPr>
        <w:t>1</w:t>
      </w:r>
      <w:r w:rsidRPr="003D00B8">
        <w:rPr>
          <w:sz w:val="28"/>
          <w:szCs w:val="28"/>
        </w:rPr>
        <w:t>____</w:t>
      </w:r>
    </w:p>
    <w:p w:rsidR="008F5408" w:rsidRPr="003D00B8" w:rsidRDefault="008F5408" w:rsidP="008F5408">
      <w:pPr>
        <w:spacing w:line="276" w:lineRule="auto"/>
        <w:rPr>
          <w:sz w:val="28"/>
          <w:szCs w:val="28"/>
        </w:rPr>
      </w:pPr>
      <w:r w:rsidRPr="003D00B8">
        <w:rPr>
          <w:sz w:val="28"/>
          <w:szCs w:val="28"/>
        </w:rPr>
        <w:t xml:space="preserve">   __________________                                                  __________________                             </w:t>
      </w: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30»_августа_2023</w:t>
      </w:r>
      <w:r w:rsidRPr="003D00B8">
        <w:rPr>
          <w:sz w:val="28"/>
          <w:szCs w:val="28"/>
        </w:rPr>
        <w:t xml:space="preserve">г        </w:t>
      </w:r>
    </w:p>
    <w:p w:rsidR="008F5408" w:rsidRPr="003D00B8" w:rsidRDefault="008F5408" w:rsidP="008F54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gramStart"/>
      <w:r>
        <w:rPr>
          <w:sz w:val="28"/>
          <w:szCs w:val="28"/>
        </w:rPr>
        <w:t>30»_</w:t>
      </w:r>
      <w:proofErr w:type="gramEnd"/>
      <w:r>
        <w:rPr>
          <w:sz w:val="28"/>
          <w:szCs w:val="28"/>
        </w:rPr>
        <w:t>августа____2023</w:t>
      </w:r>
      <w:r w:rsidRPr="003D00B8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«30» августа____2023</w:t>
      </w:r>
      <w:r w:rsidRPr="003D00B8">
        <w:rPr>
          <w:sz w:val="28"/>
          <w:szCs w:val="28"/>
        </w:rPr>
        <w:t xml:space="preserve">г.                                           </w:t>
      </w:r>
    </w:p>
    <w:p w:rsidR="008F5408" w:rsidRPr="003D00B8" w:rsidRDefault="008F5408" w:rsidP="008F5408">
      <w:pPr>
        <w:spacing w:line="276" w:lineRule="auto"/>
        <w:jc w:val="center"/>
        <w:rPr>
          <w:b/>
          <w:sz w:val="28"/>
          <w:szCs w:val="28"/>
        </w:rPr>
      </w:pPr>
    </w:p>
    <w:p w:rsidR="008F5408" w:rsidRPr="003D00B8" w:rsidRDefault="008F5408" w:rsidP="008F5408">
      <w:pPr>
        <w:spacing w:line="276" w:lineRule="auto"/>
        <w:jc w:val="center"/>
        <w:rPr>
          <w:b/>
          <w:sz w:val="28"/>
          <w:szCs w:val="28"/>
        </w:rPr>
      </w:pPr>
    </w:p>
    <w:p w:rsidR="008F5408" w:rsidRDefault="008F5408" w:rsidP="008F5408">
      <w:pPr>
        <w:tabs>
          <w:tab w:val="left" w:pos="5895"/>
          <w:tab w:val="left" w:pos="6720"/>
        </w:tabs>
        <w:spacing w:line="276" w:lineRule="auto"/>
        <w:ind w:left="1843"/>
        <w:rPr>
          <w:b/>
          <w:sz w:val="28"/>
          <w:szCs w:val="28"/>
        </w:rPr>
      </w:pPr>
      <w:r w:rsidRPr="003D00B8">
        <w:rPr>
          <w:b/>
          <w:sz w:val="28"/>
          <w:szCs w:val="28"/>
        </w:rPr>
        <w:t xml:space="preserve">                                  </w:t>
      </w:r>
    </w:p>
    <w:p w:rsidR="008F5408" w:rsidRPr="003D00B8" w:rsidRDefault="008F5408" w:rsidP="008F5408">
      <w:pPr>
        <w:tabs>
          <w:tab w:val="left" w:pos="5895"/>
          <w:tab w:val="left" w:pos="6720"/>
        </w:tabs>
        <w:spacing w:line="276" w:lineRule="auto"/>
        <w:ind w:left="184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3D00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Практика о</w:t>
      </w:r>
      <w:r w:rsidRPr="003D00B8">
        <w:rPr>
          <w:b/>
          <w:sz w:val="28"/>
          <w:szCs w:val="28"/>
        </w:rPr>
        <w:t>буче</w:t>
      </w:r>
      <w:r>
        <w:rPr>
          <w:b/>
          <w:sz w:val="28"/>
          <w:szCs w:val="28"/>
        </w:rPr>
        <w:t>ния сочинению-рассуждению</w:t>
      </w:r>
      <w:r w:rsidRPr="003D00B8">
        <w:rPr>
          <w:b/>
          <w:sz w:val="28"/>
          <w:szCs w:val="28"/>
        </w:rPr>
        <w:t xml:space="preserve"> по русскому языку</w:t>
      </w:r>
    </w:p>
    <w:p w:rsidR="008F5408" w:rsidRPr="003D00B8" w:rsidRDefault="008F5408" w:rsidP="008F5408">
      <w:pPr>
        <w:pStyle w:val="1"/>
        <w:spacing w:line="276" w:lineRule="auto"/>
        <w:jc w:val="center"/>
      </w:pPr>
      <w:r w:rsidRPr="003D00B8">
        <w:t xml:space="preserve">          рабочая п</w:t>
      </w:r>
      <w:r>
        <w:t xml:space="preserve">рограмма </w:t>
      </w:r>
      <w:proofErr w:type="gramStart"/>
      <w:r>
        <w:t>для  обучающихся</w:t>
      </w:r>
      <w:proofErr w:type="gramEnd"/>
      <w:r>
        <w:t xml:space="preserve"> 11</w:t>
      </w:r>
      <w:r w:rsidRPr="003D00B8">
        <w:t xml:space="preserve"> а класса</w:t>
      </w:r>
    </w:p>
    <w:p w:rsidR="008F5408" w:rsidRPr="003D00B8" w:rsidRDefault="008F5408" w:rsidP="008F5408">
      <w:pPr>
        <w:spacing w:line="276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2023-2024</w:t>
      </w:r>
      <w:r w:rsidRPr="003D00B8">
        <w:rPr>
          <w:sz w:val="28"/>
          <w:szCs w:val="28"/>
        </w:rPr>
        <w:t xml:space="preserve"> учебный год </w:t>
      </w:r>
    </w:p>
    <w:p w:rsidR="008F5408" w:rsidRPr="003D00B8" w:rsidRDefault="008F5408" w:rsidP="008F5408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</w:p>
    <w:p w:rsidR="008F5408" w:rsidRPr="003D00B8" w:rsidRDefault="008F5408" w:rsidP="008F5408">
      <w:pPr>
        <w:spacing w:line="276" w:lineRule="auto"/>
        <w:jc w:val="center"/>
        <w:rPr>
          <w:sz w:val="28"/>
          <w:szCs w:val="28"/>
        </w:rPr>
      </w:pPr>
    </w:p>
    <w:p w:rsidR="008F5408" w:rsidRPr="003D00B8" w:rsidRDefault="008F5408" w:rsidP="008F5408">
      <w:pPr>
        <w:spacing w:line="276" w:lineRule="auto"/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</w:t>
      </w:r>
    </w:p>
    <w:p w:rsidR="008F5408" w:rsidRPr="003D00B8" w:rsidRDefault="008F5408" w:rsidP="008F5408">
      <w:pPr>
        <w:jc w:val="center"/>
        <w:rPr>
          <w:sz w:val="28"/>
          <w:szCs w:val="28"/>
        </w:rPr>
      </w:pPr>
    </w:p>
    <w:p w:rsidR="008F5408" w:rsidRPr="003D00B8" w:rsidRDefault="008F5408" w:rsidP="008F5408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              Программу разработал:</w:t>
      </w:r>
    </w:p>
    <w:p w:rsidR="008F5408" w:rsidRPr="003D00B8" w:rsidRDefault="008F5408" w:rsidP="008F5408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  <w:r w:rsidRPr="003D00B8">
        <w:rPr>
          <w:sz w:val="28"/>
          <w:szCs w:val="28"/>
        </w:rPr>
        <w:t xml:space="preserve"> учитель русского языка и литературы</w:t>
      </w:r>
    </w:p>
    <w:p w:rsidR="008F5408" w:rsidRPr="003D00B8" w:rsidRDefault="008F5408" w:rsidP="008F5408">
      <w:pPr>
        <w:jc w:val="center"/>
        <w:rPr>
          <w:sz w:val="28"/>
          <w:szCs w:val="28"/>
        </w:rPr>
      </w:pPr>
      <w:r w:rsidRPr="003D00B8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D00B8">
        <w:rPr>
          <w:sz w:val="28"/>
          <w:szCs w:val="28"/>
        </w:rPr>
        <w:t>Семина О.Л.</w:t>
      </w:r>
    </w:p>
    <w:p w:rsidR="008F5408" w:rsidRPr="003D00B8" w:rsidRDefault="008F5408" w:rsidP="008F5408">
      <w:pPr>
        <w:jc w:val="center"/>
        <w:rPr>
          <w:b/>
          <w:sz w:val="28"/>
          <w:szCs w:val="28"/>
        </w:rPr>
      </w:pPr>
    </w:p>
    <w:p w:rsidR="008F5408" w:rsidRDefault="008F5408" w:rsidP="008F5408">
      <w:pPr>
        <w:jc w:val="center"/>
        <w:rPr>
          <w:sz w:val="28"/>
          <w:szCs w:val="28"/>
        </w:rPr>
      </w:pPr>
    </w:p>
    <w:p w:rsidR="008F5408" w:rsidRDefault="008F5408" w:rsidP="008F5408">
      <w:pPr>
        <w:jc w:val="center"/>
        <w:rPr>
          <w:sz w:val="28"/>
          <w:szCs w:val="28"/>
        </w:rPr>
      </w:pPr>
    </w:p>
    <w:p w:rsidR="008F5408" w:rsidRDefault="008F5408" w:rsidP="008F5408">
      <w:pPr>
        <w:jc w:val="center"/>
        <w:rPr>
          <w:sz w:val="28"/>
          <w:szCs w:val="28"/>
        </w:rPr>
      </w:pPr>
    </w:p>
    <w:p w:rsidR="008F5408" w:rsidRPr="003D00B8" w:rsidRDefault="008F5408" w:rsidP="008F540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Тулун</w:t>
      </w:r>
      <w:r w:rsidRPr="00E268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proofErr w:type="gramEnd"/>
      <w:r w:rsidRPr="003D00B8">
        <w:rPr>
          <w:sz w:val="28"/>
          <w:szCs w:val="28"/>
        </w:rPr>
        <w:t xml:space="preserve"> год</w:t>
      </w:r>
    </w:p>
    <w:p w:rsidR="008F5408" w:rsidRPr="003D00B8" w:rsidRDefault="008F5408" w:rsidP="008F5408">
      <w:pPr>
        <w:spacing w:line="360" w:lineRule="auto"/>
      </w:pPr>
      <w:r w:rsidRPr="003D00B8">
        <w:lastRenderedPageBreak/>
        <w:t xml:space="preserve">Рабочая программа элективного курса «Обучение сочинению-рассуждению по русскому </w:t>
      </w:r>
      <w:proofErr w:type="gramStart"/>
      <w:r w:rsidRPr="003D00B8">
        <w:t>языку »</w:t>
      </w:r>
      <w:proofErr w:type="gramEnd"/>
      <w:r w:rsidRPr="003D00B8">
        <w:t xml:space="preserve"> на уровне среднего общего образования разработана на основе требований к планируемым результатам освоения основной образовательной программы среднего общего образования МБОУ СОШ №7 (ФКГОС). </w:t>
      </w:r>
    </w:p>
    <w:p w:rsidR="008F5408" w:rsidRPr="003D00B8" w:rsidRDefault="008F5408" w:rsidP="008F5408">
      <w:pPr>
        <w:rPr>
          <w:b/>
        </w:rPr>
      </w:pPr>
      <w:r>
        <w:rPr>
          <w:b/>
        </w:rPr>
        <w:t>Курс рассчитан на 33 часа</w:t>
      </w:r>
      <w:r w:rsidRPr="003D00B8">
        <w:rPr>
          <w:b/>
        </w:rPr>
        <w:t>.</w:t>
      </w:r>
    </w:p>
    <w:p w:rsidR="008F5408" w:rsidRPr="003D00B8" w:rsidRDefault="008F5408" w:rsidP="008F5408">
      <w:pPr>
        <w:rPr>
          <w:b/>
        </w:rPr>
      </w:pPr>
      <w:r w:rsidRPr="003D00B8">
        <w:rPr>
          <w:b/>
        </w:rPr>
        <w:t>Планируемые результаты:</w:t>
      </w:r>
    </w:p>
    <w:p w:rsidR="008F5408" w:rsidRPr="003D00B8" w:rsidRDefault="008F5408" w:rsidP="008F5408">
      <w:pPr>
        <w:shd w:val="clear" w:color="auto" w:fill="FFFFFF"/>
        <w:spacing w:before="259" w:line="264" w:lineRule="exact"/>
        <w:rPr>
          <w:b/>
          <w:bCs/>
        </w:rPr>
      </w:pPr>
      <w:r w:rsidRPr="003D00B8">
        <w:rPr>
          <w:bCs/>
        </w:rPr>
        <w:t xml:space="preserve">В результате изучения программного материала </w:t>
      </w:r>
      <w:r w:rsidRPr="003D00B8">
        <w:rPr>
          <w:b/>
          <w:bCs/>
        </w:rPr>
        <w:t>обучающиеся должны знать</w:t>
      </w:r>
      <w:r w:rsidRPr="003D00B8">
        <w:rPr>
          <w:bCs/>
        </w:rPr>
        <w:t>:</w:t>
      </w:r>
      <w:r w:rsidRPr="003D00B8">
        <w:t xml:space="preserve"> </w:t>
      </w:r>
    </w:p>
    <w:p w:rsidR="008F5408" w:rsidRPr="003D00B8" w:rsidRDefault="008F5408" w:rsidP="008F540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основные понятия, необходимые для создания текста и его анализа;</w:t>
      </w:r>
    </w:p>
    <w:p w:rsidR="008F5408" w:rsidRPr="003D00B8" w:rsidRDefault="008F5408" w:rsidP="008F540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определение терминов, встречающихся в формулировке задания в критериях оценивания;</w:t>
      </w:r>
    </w:p>
    <w:p w:rsidR="008F5408" w:rsidRPr="003D00B8" w:rsidRDefault="008F5408" w:rsidP="008F540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виды текста;</w:t>
      </w:r>
    </w:p>
    <w:p w:rsidR="008F5408" w:rsidRPr="003D00B8" w:rsidRDefault="008F5408" w:rsidP="008F540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определение понятий «вступление» и «заключение»;</w:t>
      </w:r>
    </w:p>
    <w:p w:rsidR="008F5408" w:rsidRPr="003D00B8" w:rsidRDefault="008F5408" w:rsidP="008F5408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</w:pPr>
      <w:r w:rsidRPr="003D00B8">
        <w:t>что такое проблема текста, комментарий, позиция автора;</w:t>
      </w:r>
    </w:p>
    <w:p w:rsidR="008F5408" w:rsidRPr="003D00B8" w:rsidRDefault="008F5408" w:rsidP="008F5408">
      <w:pPr>
        <w:pStyle w:val="a3"/>
        <w:tabs>
          <w:tab w:val="left" w:pos="360"/>
        </w:tabs>
        <w:spacing w:before="0" w:after="0"/>
        <w:ind w:left="360" w:hanging="360"/>
        <w:jc w:val="both"/>
        <w:rPr>
          <w:b/>
        </w:rPr>
      </w:pPr>
      <w:r w:rsidRPr="003D00B8">
        <w:tab/>
      </w:r>
      <w:r w:rsidRPr="003D00B8">
        <w:rPr>
          <w:b/>
        </w:rPr>
        <w:t>Обучающиеся должны уметь: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указывать средства связи между частями текста;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определить тему и основную мысль текста;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определить тип и стиль речи;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использовать знания о тексте и изобразительно-выразительных средствах     языка при анализе текста;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>понимать и интерпретировать содержание исходного текста;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анализировать форму исходного текста;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находить характерные для исходного текста языковые средства;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создавать связное высказывание;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излагать последовательно собственные мысли;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использовать в собственной речи разнообразие грамматических конструкций и лексическое богатство языка. </w:t>
      </w:r>
    </w:p>
    <w:p w:rsidR="008F5408" w:rsidRPr="003D00B8" w:rsidRDefault="008F5408" w:rsidP="008F5408">
      <w:pPr>
        <w:numPr>
          <w:ilvl w:val="1"/>
          <w:numId w:val="1"/>
        </w:numPr>
        <w:tabs>
          <w:tab w:val="left" w:pos="360"/>
        </w:tabs>
        <w:suppressAutoHyphens/>
        <w:ind w:left="360"/>
        <w:jc w:val="both"/>
      </w:pPr>
      <w:r w:rsidRPr="003D00B8">
        <w:t xml:space="preserve"> оформлять речь в соответствии с орфографическими, грамматическими и пунктуационными нормами литературного языка. </w:t>
      </w:r>
    </w:p>
    <w:p w:rsidR="008F5408" w:rsidRPr="003D00B8" w:rsidRDefault="008F5408" w:rsidP="008F5408">
      <w:pPr>
        <w:ind w:firstLine="360"/>
        <w:jc w:val="both"/>
      </w:pPr>
      <w:r w:rsidRPr="003D00B8">
        <w:t>Ожидаемые результаты можно представить в виде практических умений и навыков по самостоятельному анализу и оценке текстов разной стилистической принадлежности, в том числе специальной языковедческой тематики и проблематики и написание творческой работы по данной проблематике, что предполагает последний вид испытаний ЕГЭ.</w:t>
      </w:r>
    </w:p>
    <w:p w:rsidR="008F5408" w:rsidRPr="003D00B8" w:rsidRDefault="008F5408" w:rsidP="008F5408">
      <w:pPr>
        <w:shd w:val="clear" w:color="auto" w:fill="FFFFFF"/>
        <w:spacing w:before="259" w:line="264" w:lineRule="exact"/>
        <w:jc w:val="center"/>
      </w:pPr>
    </w:p>
    <w:p w:rsidR="008F5408" w:rsidRPr="003D00B8" w:rsidRDefault="008F5408" w:rsidP="008F5408">
      <w:pPr>
        <w:pStyle w:val="a3"/>
        <w:spacing w:before="0" w:after="0" w:line="360" w:lineRule="auto"/>
        <w:rPr>
          <w:b/>
          <w:bCs/>
        </w:rPr>
      </w:pPr>
      <w:r w:rsidRPr="003D00B8">
        <w:rPr>
          <w:b/>
          <w:bCs/>
        </w:rPr>
        <w:t xml:space="preserve">Содержание программы: </w:t>
      </w:r>
    </w:p>
    <w:p w:rsidR="008F5408" w:rsidRPr="003D00B8" w:rsidRDefault="008F5408" w:rsidP="008F5408">
      <w:pPr>
        <w:pStyle w:val="a3"/>
        <w:spacing w:before="0" w:after="0" w:line="360" w:lineRule="auto"/>
      </w:pPr>
      <w:r w:rsidRPr="003D00B8">
        <w:rPr>
          <w:b/>
          <w:bCs/>
        </w:rPr>
        <w:t xml:space="preserve">Разноаспектный анализ текста. </w:t>
      </w:r>
      <w:r w:rsidRPr="003D00B8">
        <w:rPr>
          <w:b/>
        </w:rPr>
        <w:t>Стилистический и типологический анализ текста</w:t>
      </w:r>
      <w:r w:rsidRPr="003D00B8">
        <w:t xml:space="preserve">. </w:t>
      </w:r>
    </w:p>
    <w:p w:rsidR="008F5408" w:rsidRPr="003D00B8" w:rsidRDefault="008F5408" w:rsidP="008F5408">
      <w:pPr>
        <w:pStyle w:val="a3"/>
        <w:spacing w:before="0" w:after="0" w:line="360" w:lineRule="auto"/>
      </w:pPr>
      <w:r w:rsidRPr="003D00B8">
        <w:lastRenderedPageBreak/>
        <w:t xml:space="preserve">Текст. Тема и основная мысль текста. Средства связи между частями текста. Способы связи в тексте. Выделение </w:t>
      </w:r>
      <w:proofErr w:type="spellStart"/>
      <w:r w:rsidRPr="003D00B8">
        <w:t>микротем</w:t>
      </w:r>
      <w:proofErr w:type="spellEnd"/>
      <w:r w:rsidRPr="003D00B8">
        <w:t>. Лексические, морфологические, синтаксические средства организации текста. Стили речи. Типы речи.</w:t>
      </w:r>
    </w:p>
    <w:p w:rsidR="008F5408" w:rsidRPr="003D00B8" w:rsidRDefault="008F5408" w:rsidP="008F5408">
      <w:pPr>
        <w:pStyle w:val="a3"/>
        <w:spacing w:before="0" w:after="0" w:line="360" w:lineRule="auto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 w:line="360" w:lineRule="auto"/>
      </w:pPr>
      <w:r w:rsidRPr="003D00B8">
        <w:rPr>
          <w:b/>
          <w:bCs/>
        </w:rPr>
        <w:t xml:space="preserve"> </w:t>
      </w:r>
      <w:r w:rsidRPr="003D00B8">
        <w:rPr>
          <w:b/>
        </w:rPr>
        <w:t>Лингвистический анализ текста</w:t>
      </w:r>
      <w:r w:rsidRPr="003D00B8">
        <w:t xml:space="preserve">. 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Изобразительно-выразительные средства языка, оформляющие описание и рассуждение.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Анализ изобразительно-выразительных средств, оформляющих описание и рассуждение.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Анализ лексики: многозначные слова, переносное значение слова, синонимы, антонимы, лексика ограниченного употребления, фразеологизмы. Контекстные синонимы. Контекстные антонимы.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Фонетические средства выразительности: аллитерация, ассонанс, благозвучие (эвфония), диссонанс, звукопись.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Лексически – поэтические тропы: метафора, синекдоха, ирония, гипербола, литота, олицетворение, эпитет, аллегория, перифраза, художественный символ, паронимы.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rPr>
          <w:b/>
          <w:bCs/>
        </w:rPr>
        <w:t>Синтаксические средства:</w:t>
      </w:r>
      <w:r w:rsidRPr="003D00B8">
        <w:t xml:space="preserve"> 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8F5408" w:rsidRPr="003D00B8" w:rsidRDefault="008F5408" w:rsidP="008F5408">
      <w:pPr>
        <w:pStyle w:val="a3"/>
        <w:spacing w:before="0" w:after="0" w:line="360" w:lineRule="auto"/>
        <w:jc w:val="both"/>
      </w:pPr>
      <w:r w:rsidRPr="003D00B8">
        <w:t xml:space="preserve"> Практическое занятие. Анализ средств языковой выразительности</w:t>
      </w:r>
    </w:p>
    <w:p w:rsidR="008F5408" w:rsidRPr="003D00B8" w:rsidRDefault="008F5408" w:rsidP="008F5408">
      <w:pPr>
        <w:pStyle w:val="a3"/>
        <w:spacing w:before="0" w:after="0"/>
        <w:rPr>
          <w:b/>
        </w:rPr>
      </w:pPr>
      <w:r w:rsidRPr="003D00B8">
        <w:rPr>
          <w:b/>
        </w:rPr>
        <w:t>Стилистические фигуры речи</w:t>
      </w:r>
    </w:p>
    <w:p w:rsidR="008F5408" w:rsidRPr="003D00B8" w:rsidRDefault="008F5408" w:rsidP="008F5408">
      <w:pPr>
        <w:pStyle w:val="a3"/>
        <w:spacing w:before="0" w:after="0"/>
        <w:jc w:val="both"/>
      </w:pPr>
      <w:r w:rsidRPr="003D00B8">
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</w: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</w:pPr>
      <w:r w:rsidRPr="003D00B8">
        <w:rPr>
          <w:b/>
          <w:bCs/>
        </w:rPr>
        <w:t>Сочинение-рассуждение на основе текста</w:t>
      </w:r>
    </w:p>
    <w:p w:rsidR="008F5408" w:rsidRPr="003D00B8" w:rsidRDefault="008F5408" w:rsidP="008F5408">
      <w:pPr>
        <w:pStyle w:val="a3"/>
        <w:spacing w:before="0" w:after="0"/>
      </w:pPr>
      <w:r w:rsidRPr="003D00B8">
        <w:rPr>
          <w:bCs/>
        </w:rPr>
        <w:t>Тема 1.</w:t>
      </w:r>
      <w:r w:rsidRPr="003D00B8">
        <w:t xml:space="preserve"> Анализ текста. </w:t>
      </w:r>
    </w:p>
    <w:p w:rsidR="008F5408" w:rsidRPr="003D00B8" w:rsidRDefault="008F5408" w:rsidP="008F5408">
      <w:pPr>
        <w:pStyle w:val="a3"/>
        <w:spacing w:before="0" w:after="0"/>
      </w:pPr>
      <w:r w:rsidRPr="003D00B8">
        <w:t>Содержание исходного текста.</w:t>
      </w:r>
    </w:p>
    <w:p w:rsidR="008F5408" w:rsidRPr="003D00B8" w:rsidRDefault="008F5408" w:rsidP="008F5408">
      <w:pPr>
        <w:pStyle w:val="a3"/>
        <w:spacing w:before="0" w:after="0"/>
      </w:pPr>
      <w:r w:rsidRPr="003D00B8">
        <w:t>Тексты научно-популярного, публицистического, разговорного стиля. Анализ композиции научного, публицистического, разговорного стиля. Рецензия. Эссе.</w:t>
      </w:r>
    </w:p>
    <w:p w:rsidR="008F5408" w:rsidRPr="003D00B8" w:rsidRDefault="008F5408" w:rsidP="008F5408">
      <w:pPr>
        <w:pStyle w:val="a3"/>
        <w:spacing w:before="0" w:after="0"/>
      </w:pPr>
      <w:r w:rsidRPr="003D00B8">
        <w:rPr>
          <w:bCs/>
        </w:rPr>
        <w:lastRenderedPageBreak/>
        <w:t>Тема 2.</w:t>
      </w:r>
      <w:r w:rsidRPr="003D00B8">
        <w:rPr>
          <w:b/>
          <w:bCs/>
        </w:rPr>
        <w:t xml:space="preserve"> </w:t>
      </w:r>
      <w:r w:rsidRPr="003D00B8">
        <w:t>Композиция и языковое оформление сочинения. Вступление к сочинению. Смысловые и грамматические связи предложений.</w:t>
      </w:r>
    </w:p>
    <w:p w:rsidR="008F5408" w:rsidRPr="003D00B8" w:rsidRDefault="008F5408" w:rsidP="008F5408">
      <w:pPr>
        <w:pStyle w:val="a3"/>
        <w:spacing w:before="0" w:after="0"/>
      </w:pPr>
      <w:r w:rsidRPr="003D00B8">
        <w:t>Авторская позиция.</w:t>
      </w:r>
    </w:p>
    <w:p w:rsidR="008F5408" w:rsidRPr="003D00B8" w:rsidRDefault="008F5408" w:rsidP="008F5408">
      <w:pPr>
        <w:pStyle w:val="a3"/>
        <w:spacing w:before="0" w:after="0"/>
      </w:pPr>
      <w:r w:rsidRPr="003D00B8">
        <w:t>Основная часть сочинения.</w:t>
      </w:r>
    </w:p>
    <w:p w:rsidR="008F5408" w:rsidRPr="003D00B8" w:rsidRDefault="008F5408" w:rsidP="008F5408">
      <w:pPr>
        <w:pStyle w:val="a3"/>
        <w:spacing w:before="0" w:after="0"/>
      </w:pPr>
      <w:r w:rsidRPr="003D00B8">
        <w:t>Финал сочинения-рассуждения. Изложение собственного мнения.</w:t>
      </w:r>
    </w:p>
    <w:p w:rsidR="008F5408" w:rsidRPr="003D00B8" w:rsidRDefault="008F5408" w:rsidP="008F5408">
      <w:pPr>
        <w:pStyle w:val="a3"/>
        <w:spacing w:before="0" w:after="0"/>
      </w:pPr>
      <w:r w:rsidRPr="003D00B8">
        <w:t xml:space="preserve">Тренировочные сочинения. </w:t>
      </w:r>
    </w:p>
    <w:p w:rsidR="008F5408" w:rsidRPr="003D00B8" w:rsidRDefault="008F5408" w:rsidP="008F5408">
      <w:pPr>
        <w:pStyle w:val="a3"/>
        <w:spacing w:before="0" w:after="0"/>
      </w:pPr>
      <w:r w:rsidRPr="003D00B8">
        <w:rPr>
          <w:bCs/>
        </w:rPr>
        <w:t>Практические работы:</w:t>
      </w:r>
      <w:r w:rsidRPr="003D00B8">
        <w:t xml:space="preserve"> </w:t>
      </w:r>
    </w:p>
    <w:p w:rsidR="008F5408" w:rsidRPr="003D00B8" w:rsidRDefault="008F5408" w:rsidP="008F5408">
      <w:pPr>
        <w:numPr>
          <w:ilvl w:val="0"/>
          <w:numId w:val="3"/>
        </w:numPr>
        <w:suppressAutoHyphens/>
      </w:pPr>
      <w:r w:rsidRPr="003D00B8">
        <w:t xml:space="preserve">написание сочинений-рассуждений; </w:t>
      </w:r>
    </w:p>
    <w:p w:rsidR="008F5408" w:rsidRPr="003D00B8" w:rsidRDefault="008F5408" w:rsidP="008F5408">
      <w:pPr>
        <w:numPr>
          <w:ilvl w:val="0"/>
          <w:numId w:val="3"/>
        </w:numPr>
        <w:suppressAutoHyphens/>
      </w:pPr>
      <w:r w:rsidRPr="003D00B8">
        <w:t xml:space="preserve">редактирование. </w:t>
      </w: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rPr>
          <w:b/>
          <w:bCs/>
        </w:rPr>
      </w:pPr>
      <w:r w:rsidRPr="003D00B8">
        <w:rPr>
          <w:b/>
          <w:bCs/>
        </w:rPr>
        <w:t>Основные термины и понятия</w:t>
      </w:r>
    </w:p>
    <w:p w:rsidR="008F5408" w:rsidRPr="003D00B8" w:rsidRDefault="008F5408" w:rsidP="008F5408">
      <w:pPr>
        <w:pStyle w:val="a3"/>
        <w:spacing w:before="0" w:after="0"/>
        <w:jc w:val="both"/>
      </w:pPr>
      <w:r w:rsidRPr="003D00B8">
        <w:rPr>
          <w:b/>
          <w:bCs/>
        </w:rPr>
        <w:t>Стили речи:</w:t>
      </w:r>
      <w:r w:rsidRPr="003D00B8">
        <w:t xml:space="preserve"> публицистический, художественный, научный, разговорный.</w:t>
      </w:r>
    </w:p>
    <w:p w:rsidR="008F5408" w:rsidRPr="003D00B8" w:rsidRDefault="008F5408" w:rsidP="008F5408">
      <w:pPr>
        <w:pStyle w:val="a3"/>
        <w:spacing w:before="0" w:after="0"/>
        <w:jc w:val="both"/>
      </w:pPr>
      <w:r w:rsidRPr="003D00B8">
        <w:rPr>
          <w:b/>
          <w:bCs/>
        </w:rPr>
        <w:t>Типы речи:</w:t>
      </w:r>
      <w:r w:rsidRPr="003D00B8">
        <w:t xml:space="preserve"> описание, повествование, рассуждение.</w:t>
      </w:r>
    </w:p>
    <w:p w:rsidR="008F5408" w:rsidRPr="003D00B8" w:rsidRDefault="008F5408" w:rsidP="008F5408">
      <w:pPr>
        <w:pStyle w:val="a3"/>
        <w:spacing w:before="0" w:after="0"/>
        <w:jc w:val="both"/>
        <w:rPr>
          <w:bCs/>
        </w:rPr>
      </w:pPr>
      <w:r w:rsidRPr="003D00B8">
        <w:rPr>
          <w:b/>
          <w:bCs/>
        </w:rPr>
        <w:t xml:space="preserve">Изобразительно-выразительные средства языка: </w:t>
      </w:r>
      <w:r w:rsidRPr="003D00B8">
        <w:rPr>
          <w:bCs/>
        </w:rPr>
        <w:t>эпитет, метафора, сравнение, аллегория.</w:t>
      </w:r>
    </w:p>
    <w:p w:rsidR="008F5408" w:rsidRPr="003D00B8" w:rsidRDefault="008F5408" w:rsidP="008F5408">
      <w:pPr>
        <w:pStyle w:val="a3"/>
        <w:spacing w:before="0" w:after="0"/>
        <w:jc w:val="both"/>
      </w:pPr>
      <w:r w:rsidRPr="003D00B8">
        <w:rPr>
          <w:b/>
          <w:bCs/>
        </w:rPr>
        <w:t>Лексические средства:</w:t>
      </w:r>
      <w:r w:rsidRPr="003D00B8">
        <w:t xml:space="preserve"> антонимы, контекстные антонимы, гипербола, индивидуально-авторские неологизмы, синонимы, контекстные синонимы, синтаксические синонимы, стилистические синонимы, метафора, метонимия, оксюморон, олицетворение, оценочная лексика, перифраза, пословицы и поговорки, фразеологизмы, цитаты, эпитет.</w:t>
      </w:r>
    </w:p>
    <w:p w:rsidR="008F5408" w:rsidRPr="003D00B8" w:rsidRDefault="008F5408" w:rsidP="008F5408">
      <w:pPr>
        <w:pStyle w:val="a3"/>
        <w:spacing w:before="0" w:after="0"/>
        <w:jc w:val="both"/>
      </w:pPr>
      <w:r w:rsidRPr="003D00B8">
        <w:rPr>
          <w:b/>
          <w:bCs/>
        </w:rPr>
        <w:t>Синтаксические средства:</w:t>
      </w:r>
      <w:r w:rsidRPr="003D00B8">
        <w:t xml:space="preserve"> авторская пунктуация, анафора, антитеза, риторические фигуры, градация, инверсия, композиционный стык, многосоюзие, парцелляция, повтор, присоединительные конструкции, синтаксический параллелизм, эпифора.</w:t>
      </w:r>
    </w:p>
    <w:p w:rsidR="008F5408" w:rsidRPr="003D00B8" w:rsidRDefault="008F5408" w:rsidP="008F5408"/>
    <w:p w:rsidR="008F5408" w:rsidRPr="003D00B8" w:rsidRDefault="008F5408" w:rsidP="008F5408"/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shd w:val="clear" w:color="auto" w:fill="FFFFFF"/>
        <w:rPr>
          <w:b/>
          <w:bCs/>
          <w:spacing w:val="-7"/>
        </w:rPr>
      </w:pPr>
      <w:r w:rsidRPr="003D00B8">
        <w:rPr>
          <w:b/>
          <w:bCs/>
          <w:spacing w:val="-7"/>
        </w:rPr>
        <w:t xml:space="preserve">                  </w:t>
      </w:r>
      <w:r>
        <w:rPr>
          <w:b/>
          <w:bCs/>
          <w:spacing w:val="-7"/>
        </w:rPr>
        <w:t xml:space="preserve">                               </w:t>
      </w:r>
      <w:r w:rsidRPr="003D00B8">
        <w:rPr>
          <w:b/>
          <w:bCs/>
          <w:spacing w:val="-7"/>
        </w:rPr>
        <w:t xml:space="preserve">  Календарно-тематическое планирование (приложение к рабочей программе)</w:t>
      </w:r>
    </w:p>
    <w:p w:rsidR="008F5408" w:rsidRPr="003D00B8" w:rsidRDefault="008F5408" w:rsidP="008F5408">
      <w:pPr>
        <w:spacing w:after="379" w:line="1" w:lineRule="exact"/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tabs>
          <w:tab w:val="left" w:pos="435"/>
        </w:tabs>
        <w:spacing w:before="0" w:after="0"/>
        <w:rPr>
          <w:b/>
          <w:bCs/>
        </w:rPr>
      </w:pPr>
      <w:r w:rsidRPr="003D00B8">
        <w:rPr>
          <w:b/>
          <w:b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386"/>
        <w:gridCol w:w="8360"/>
        <w:gridCol w:w="1643"/>
        <w:gridCol w:w="1643"/>
      </w:tblGrid>
      <w:tr w:rsidR="008F5408" w:rsidRPr="003D00B8" w:rsidTr="008F5408">
        <w:tc>
          <w:tcPr>
            <w:tcW w:w="1129" w:type="dxa"/>
          </w:tcPr>
          <w:p w:rsidR="008F5408" w:rsidRPr="003D00B8" w:rsidRDefault="008F5408" w:rsidP="005A1002"/>
        </w:tc>
        <w:tc>
          <w:tcPr>
            <w:tcW w:w="1386" w:type="dxa"/>
          </w:tcPr>
          <w:p w:rsidR="008F5408" w:rsidRPr="003D00B8" w:rsidRDefault="008F5408" w:rsidP="005A1002">
            <w:r w:rsidRPr="003D00B8">
              <w:t xml:space="preserve">№ 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Тема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Количество часов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Примечания</w:t>
            </w:r>
          </w:p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pPr>
              <w:rPr>
                <w:b/>
              </w:rPr>
            </w:pPr>
          </w:p>
        </w:tc>
        <w:tc>
          <w:tcPr>
            <w:tcW w:w="9746" w:type="dxa"/>
            <w:gridSpan w:val="2"/>
          </w:tcPr>
          <w:p w:rsidR="008F5408" w:rsidRPr="003D00B8" w:rsidRDefault="008F5408" w:rsidP="005A1002">
            <w:pPr>
              <w:rPr>
                <w:b/>
              </w:rPr>
            </w:pPr>
            <w:r w:rsidRPr="003D00B8">
              <w:rPr>
                <w:b/>
              </w:rPr>
              <w:t xml:space="preserve">  Разноаспектный анализ текста. Стилистический и типологический анализ текста </w:t>
            </w:r>
          </w:p>
        </w:tc>
        <w:tc>
          <w:tcPr>
            <w:tcW w:w="1643" w:type="dxa"/>
          </w:tcPr>
          <w:p w:rsidR="008F5408" w:rsidRPr="003D00B8" w:rsidRDefault="008F5408" w:rsidP="005A1002">
            <w:pPr>
              <w:rPr>
                <w:b/>
              </w:rPr>
            </w:pPr>
            <w:r w:rsidRPr="003D00B8">
              <w:rPr>
                <w:b/>
              </w:rPr>
              <w:t>8</w:t>
            </w:r>
          </w:p>
        </w:tc>
        <w:tc>
          <w:tcPr>
            <w:tcW w:w="1643" w:type="dxa"/>
          </w:tcPr>
          <w:p w:rsidR="008F5408" w:rsidRPr="003D00B8" w:rsidRDefault="008F5408" w:rsidP="005A1002">
            <w:pPr>
              <w:rPr>
                <w:b/>
              </w:rPr>
            </w:pPr>
          </w:p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№ урока</w:t>
            </w:r>
          </w:p>
        </w:tc>
        <w:tc>
          <w:tcPr>
            <w:tcW w:w="1386" w:type="dxa"/>
          </w:tcPr>
          <w:p w:rsidR="008F5408" w:rsidRPr="003D00B8" w:rsidRDefault="008F5408" w:rsidP="005A1002">
            <w:r w:rsidRPr="003D00B8">
              <w:t>Дата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Тема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01.09.2023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Текст. Тема и основная мысль текста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08.09.2023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Средства связи между частями текста. Способы связи в тексте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3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15.09.2023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 xml:space="preserve">Выделение </w:t>
            </w:r>
            <w:proofErr w:type="spellStart"/>
            <w:r w:rsidRPr="003D00B8">
              <w:t>микротем</w:t>
            </w:r>
            <w:proofErr w:type="spellEnd"/>
            <w:r w:rsidRPr="003D00B8">
              <w:t xml:space="preserve"> в тексте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lastRenderedPageBreak/>
              <w:t>4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22.09.2023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Лексические средства организации языка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5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29.09.2023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Морфологические средства организации языка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6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06.10.2023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Синтаксические средства организации языка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7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13.10.2023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Стили речи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8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20.10.2023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Типы речи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pPr>
              <w:rPr>
                <w:b/>
              </w:rPr>
            </w:pPr>
          </w:p>
        </w:tc>
        <w:tc>
          <w:tcPr>
            <w:tcW w:w="9746" w:type="dxa"/>
            <w:gridSpan w:val="2"/>
          </w:tcPr>
          <w:p w:rsidR="008F5408" w:rsidRPr="003D00B8" w:rsidRDefault="008F5408" w:rsidP="005A1002">
            <w:pPr>
              <w:rPr>
                <w:b/>
              </w:rPr>
            </w:pPr>
            <w:r w:rsidRPr="003D00B8">
              <w:rPr>
                <w:b/>
              </w:rPr>
              <w:t xml:space="preserve">                                                Лингвистический анализ текста</w:t>
            </w:r>
          </w:p>
          <w:p w:rsidR="008F5408" w:rsidRPr="003D00B8" w:rsidRDefault="008F5408" w:rsidP="005A1002">
            <w:pPr>
              <w:rPr>
                <w:b/>
              </w:rPr>
            </w:pPr>
          </w:p>
        </w:tc>
        <w:tc>
          <w:tcPr>
            <w:tcW w:w="1643" w:type="dxa"/>
          </w:tcPr>
          <w:p w:rsidR="008F5408" w:rsidRPr="003D00B8" w:rsidRDefault="008F5408" w:rsidP="005A1002">
            <w:pPr>
              <w:rPr>
                <w:b/>
              </w:rPr>
            </w:pPr>
            <w:r w:rsidRPr="003D00B8">
              <w:rPr>
                <w:b/>
              </w:rPr>
              <w:t>10</w:t>
            </w:r>
          </w:p>
        </w:tc>
        <w:tc>
          <w:tcPr>
            <w:tcW w:w="1643" w:type="dxa"/>
          </w:tcPr>
          <w:p w:rsidR="008F5408" w:rsidRPr="003D00B8" w:rsidRDefault="008F5408" w:rsidP="005A1002">
            <w:pPr>
              <w:rPr>
                <w:b/>
              </w:rPr>
            </w:pPr>
          </w:p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9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27.10.2023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Изобразительно-выразительные средства языка, оформляющие описание и рассуждение.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10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10.11.2023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Анализ изобразительно-выразительных средств, оформляющих описание и рассуждение.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11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17.11.2023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 xml:space="preserve">Многозначные слова, переносное значение слова, синонимы, антонимы, лексика ограниченного употребления, фразеологизмы. 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12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24.11.2023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Синонимы. Контекстные синонимы. Антонимы. Контекстные антонимы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13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01.12.2023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Фонетические средства выразительности: аллитерация, ассонанс, благозвучие (эвфония), диссонанс, звукопись.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14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08.12.2023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Тропы: метафора, синекдоха, ирония, гипербола, литота, олицетворение, эпитет, аллегория, перифраза, художественный символ, паронимы.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15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15.12.2023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Художественный символ, паронимы.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16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22.12.2023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pStyle w:val="a3"/>
              <w:spacing w:before="0" w:after="0"/>
              <w:jc w:val="both"/>
            </w:pPr>
            <w:r w:rsidRPr="003D00B8">
              <w:t>Стилистические фигуры: градация, антитеза, оксюморон, лексический повтор, анафора, эпифора, параллелизм, эллипсис, умолчание, риторический вопрос, риторическое восклицание, риторическое обращение, синтаксические конструкции.</w:t>
            </w:r>
          </w:p>
          <w:p w:rsidR="008F5408" w:rsidRPr="003D00B8" w:rsidRDefault="008F5408" w:rsidP="005A1002"/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17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29.12.2023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Практическое занятие. Анализ средств языковой выразительности.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18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12.01.2024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Стилистические фигуры: градация, антитеза, оксюморон, лексический повтор, анафора, эпифора, параллелизм, эллипсис, умолчание, риторические фигуры, синтаксические конструкции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/>
        </w:tc>
        <w:tc>
          <w:tcPr>
            <w:tcW w:w="1386" w:type="dxa"/>
          </w:tcPr>
          <w:p w:rsidR="008F5408" w:rsidRPr="003D00B8" w:rsidRDefault="008F5408" w:rsidP="005A1002"/>
        </w:tc>
        <w:tc>
          <w:tcPr>
            <w:tcW w:w="8360" w:type="dxa"/>
          </w:tcPr>
          <w:p w:rsidR="008F5408" w:rsidRPr="003D00B8" w:rsidRDefault="008F5408" w:rsidP="005A1002">
            <w:r w:rsidRPr="003D00B8">
              <w:rPr>
                <w:b/>
              </w:rPr>
              <w:t xml:space="preserve"> Сочинение-рассуждение на основе текста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  <w:r>
              <w:t>6</w:t>
            </w:r>
            <w:bookmarkStart w:id="0" w:name="_GoBack"/>
            <w:bookmarkEnd w:id="0"/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19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19.01.2024</w:t>
            </w:r>
          </w:p>
        </w:tc>
        <w:tc>
          <w:tcPr>
            <w:tcW w:w="8360" w:type="dxa"/>
          </w:tcPr>
          <w:p w:rsidR="008F5408" w:rsidRPr="003D00B8" w:rsidRDefault="008F5408" w:rsidP="005A1002">
            <w:r w:rsidRPr="003D00B8">
              <w:t>Содержание исходного текста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20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26.01.2024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Содержание исходного текста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21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02.02.2024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Тексты функционального стиля. Анализ композиции текстов научного, публицистического, разговорного стилей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22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09.02.2024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Рецензия. Эссе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23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16.02.2024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 xml:space="preserve">Формулировка </w:t>
            </w:r>
            <w:proofErr w:type="gramStart"/>
            <w:r w:rsidRPr="003D00B8">
              <w:t>задания  второй</w:t>
            </w:r>
            <w:proofErr w:type="gramEnd"/>
            <w:r w:rsidRPr="003D00B8">
              <w:t xml:space="preserve"> части  ЕГЭ по русскому языку. Критерии проверки и оценки заданий с развернутым ответом.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24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01.03.2024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Этапы выполнения задания с развернутым ответом.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25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15.03.2024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napToGrid w:val="0"/>
              <w:rPr>
                <w:lang w:eastAsia="ar-SA"/>
              </w:rPr>
            </w:pPr>
            <w:r w:rsidRPr="003D00B8">
              <w:t>Что такое проблема текста?</w:t>
            </w:r>
          </w:p>
          <w:p w:rsidR="008F5408" w:rsidRPr="003D00B8" w:rsidRDefault="008F5408" w:rsidP="005A1002">
            <w:pPr>
              <w:suppressAutoHyphens/>
              <w:rPr>
                <w:lang w:eastAsia="ar-SA"/>
              </w:rPr>
            </w:pPr>
            <w:r w:rsidRPr="003D00B8">
              <w:t>Проблемы в художественных и публицистических текстах.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26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22.03.2024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napToGrid w:val="0"/>
              <w:rPr>
                <w:lang w:eastAsia="ar-SA"/>
              </w:rPr>
            </w:pPr>
            <w:r w:rsidRPr="003D00B8">
              <w:t>Определение авторской позиции.</w:t>
            </w:r>
          </w:p>
          <w:p w:rsidR="008F5408" w:rsidRPr="003D00B8" w:rsidRDefault="008F5408" w:rsidP="005A1002">
            <w:pPr>
              <w:suppressAutoHyphens/>
              <w:rPr>
                <w:lang w:eastAsia="ar-SA"/>
              </w:rPr>
            </w:pPr>
            <w:r w:rsidRPr="003D00B8">
              <w:t>Круг рассматриваемых вопросов в тексте.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27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05.04.2024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Языковой анализ текста как способ определения авторской позиции.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28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12.04.2024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Роль вступления и заключения в сочинении-рассуждении.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29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19.04.2024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Вступление к сочинению. Смысловые и грамматические связи предложений.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30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26.04.2024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Вступление к сочинению. Разные способы построения вступления к сочинению.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31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03.05.2024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32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17.05.2024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Основная часть сочинения. Определение собственного мнения по проблеме, аргументация своей позиции.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  <w:tr w:rsidR="008F5408" w:rsidRPr="003D00B8" w:rsidTr="008F5408">
        <w:tc>
          <w:tcPr>
            <w:tcW w:w="1129" w:type="dxa"/>
          </w:tcPr>
          <w:p w:rsidR="008F5408" w:rsidRPr="003D00B8" w:rsidRDefault="008F5408" w:rsidP="005A1002">
            <w:r w:rsidRPr="003D00B8">
              <w:t>33</w:t>
            </w:r>
          </w:p>
        </w:tc>
        <w:tc>
          <w:tcPr>
            <w:tcW w:w="1386" w:type="dxa"/>
          </w:tcPr>
          <w:p w:rsidR="008F5408" w:rsidRPr="003D00B8" w:rsidRDefault="008F5408" w:rsidP="005A1002">
            <w:r>
              <w:t>24.05.2024</w:t>
            </w:r>
          </w:p>
        </w:tc>
        <w:tc>
          <w:tcPr>
            <w:tcW w:w="8360" w:type="dxa"/>
          </w:tcPr>
          <w:p w:rsidR="008F5408" w:rsidRPr="003D00B8" w:rsidRDefault="008F5408" w:rsidP="005A1002">
            <w:pPr>
              <w:suppressAutoHyphens/>
              <w:snapToGrid w:val="0"/>
              <w:rPr>
                <w:lang w:eastAsia="ar-SA"/>
              </w:rPr>
            </w:pPr>
            <w:r w:rsidRPr="003D00B8">
              <w:t>Заключительная часть сочинения. Цель и форма заключения.</w:t>
            </w:r>
          </w:p>
        </w:tc>
        <w:tc>
          <w:tcPr>
            <w:tcW w:w="1643" w:type="dxa"/>
          </w:tcPr>
          <w:p w:rsidR="008F5408" w:rsidRPr="003D00B8" w:rsidRDefault="008F5408" w:rsidP="005A1002">
            <w:r w:rsidRPr="003D00B8">
              <w:t>1</w:t>
            </w:r>
          </w:p>
        </w:tc>
        <w:tc>
          <w:tcPr>
            <w:tcW w:w="1643" w:type="dxa"/>
          </w:tcPr>
          <w:p w:rsidR="008F5408" w:rsidRPr="003D00B8" w:rsidRDefault="008F5408" w:rsidP="005A1002"/>
        </w:tc>
      </w:tr>
    </w:tbl>
    <w:p w:rsidR="008F5408" w:rsidRPr="003D00B8" w:rsidRDefault="008F5408" w:rsidP="008F5408">
      <w:pPr>
        <w:pStyle w:val="a3"/>
        <w:tabs>
          <w:tab w:val="left" w:pos="435"/>
        </w:tabs>
        <w:spacing w:before="0" w:after="0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8F5408" w:rsidRPr="003D00B8" w:rsidRDefault="008F5408" w:rsidP="008F5408">
      <w:pPr>
        <w:pStyle w:val="a3"/>
        <w:spacing w:before="0" w:after="0"/>
        <w:jc w:val="center"/>
        <w:rPr>
          <w:b/>
          <w:bCs/>
        </w:rPr>
      </w:pPr>
    </w:p>
    <w:p w:rsidR="00AE42F7" w:rsidRDefault="00AE42F7"/>
    <w:sectPr w:rsidR="00AE42F7" w:rsidSect="008F5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08"/>
    <w:rsid w:val="008F5408"/>
    <w:rsid w:val="00A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F90F"/>
  <w15:chartTrackingRefBased/>
  <w15:docId w15:val="{B1181369-EA12-481D-9868-63E4B1E5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408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4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F5408"/>
    <w:pPr>
      <w:suppressAutoHyphens/>
      <w:spacing w:before="280" w:after="280"/>
    </w:pPr>
    <w:rPr>
      <w:lang w:eastAsia="ar-SA"/>
    </w:rPr>
  </w:style>
  <w:style w:type="table" w:styleId="a4">
    <w:name w:val="Table Grid"/>
    <w:basedOn w:val="a1"/>
    <w:rsid w:val="008F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2023-09-21T23:24:00Z</dcterms:created>
  <dcterms:modified xsi:type="dcterms:W3CDTF">2023-09-21T23:33:00Z</dcterms:modified>
</cp:coreProperties>
</file>